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20" w:rsidRDefault="00BA2D65" w:rsidP="00BA2D6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Pike County Board of Education</w:t>
      </w:r>
    </w:p>
    <w:p w:rsidR="00BA2D65" w:rsidRDefault="00BA2D65" w:rsidP="00BA2D65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BA2D65" w:rsidRDefault="00BA2D65" w:rsidP="00BA2D65">
      <w:pPr>
        <w:pStyle w:val="NoSpacing"/>
        <w:jc w:val="center"/>
        <w:rPr>
          <w:b/>
        </w:rPr>
      </w:pPr>
      <w:r>
        <w:rPr>
          <w:b/>
        </w:rPr>
        <w:t>August 13, 2012</w:t>
      </w:r>
    </w:p>
    <w:p w:rsidR="00BA2D65" w:rsidRDefault="00BA2D65" w:rsidP="00BA2D65">
      <w:pPr>
        <w:pStyle w:val="NoSpacing"/>
        <w:jc w:val="center"/>
        <w:rPr>
          <w:b/>
        </w:rPr>
      </w:pPr>
    </w:p>
    <w:p w:rsidR="00BA2D65" w:rsidRDefault="00BA2D65" w:rsidP="00BA2D6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BA2D65" w:rsidRDefault="00BA2D65" w:rsidP="00BA2D65">
      <w:pPr>
        <w:pStyle w:val="NoSpacing"/>
        <w:ind w:left="360"/>
        <w:rPr>
          <w:b/>
        </w:rPr>
      </w:pPr>
    </w:p>
    <w:p w:rsidR="00BA2D65" w:rsidRDefault="00BA2D65" w:rsidP="00AA7E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AA7E0D" w:rsidRPr="00AA7E0D" w:rsidRDefault="00AA7E0D" w:rsidP="00AA7E0D">
      <w:pPr>
        <w:pStyle w:val="NoSpacing"/>
        <w:rPr>
          <w:b/>
        </w:rPr>
      </w:pPr>
    </w:p>
    <w:p w:rsidR="00BA2D65" w:rsidRDefault="00BA2D65" w:rsidP="00AA7E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July 30, 2012</w:t>
      </w:r>
    </w:p>
    <w:p w:rsidR="00AA7E0D" w:rsidRPr="00AA7E0D" w:rsidRDefault="00AA7E0D" w:rsidP="00AA7E0D">
      <w:pPr>
        <w:pStyle w:val="NoSpacing"/>
        <w:rPr>
          <w:b/>
        </w:rPr>
      </w:pPr>
    </w:p>
    <w:p w:rsidR="00BA2D65" w:rsidRDefault="00BA2D65" w:rsidP="00AA7E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AA7E0D" w:rsidRPr="00AA7E0D" w:rsidRDefault="00AA7E0D" w:rsidP="00AA7E0D">
      <w:pPr>
        <w:pStyle w:val="NoSpacing"/>
        <w:rPr>
          <w:b/>
        </w:rPr>
      </w:pPr>
    </w:p>
    <w:p w:rsidR="00BA2D65" w:rsidRDefault="00BA2D65" w:rsidP="00AA7E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AA7E0D" w:rsidRPr="00AA7E0D" w:rsidRDefault="00AA7E0D" w:rsidP="00AA7E0D">
      <w:pPr>
        <w:pStyle w:val="NoSpacing"/>
        <w:rPr>
          <w:b/>
        </w:rPr>
      </w:pPr>
    </w:p>
    <w:p w:rsidR="00BA2D65" w:rsidRDefault="00BA2D65" w:rsidP="00AA7E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AA7E0D" w:rsidRPr="00AA7E0D" w:rsidRDefault="00AA7E0D" w:rsidP="00AA7E0D">
      <w:pPr>
        <w:pStyle w:val="NoSpacing"/>
        <w:rPr>
          <w:b/>
        </w:rPr>
      </w:pPr>
    </w:p>
    <w:p w:rsidR="00BA2D65" w:rsidRDefault="00BA2D65" w:rsidP="00BA2D6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784413" w:rsidRDefault="00784413" w:rsidP="00784413">
      <w:pPr>
        <w:pStyle w:val="NoSpacing"/>
        <w:rPr>
          <w:b/>
        </w:rPr>
      </w:pPr>
    </w:p>
    <w:p w:rsidR="00784413" w:rsidRDefault="00784413" w:rsidP="007844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Presentation of Financial Statement and Bank Reconcilement for the month of July, 2012.</w:t>
      </w:r>
    </w:p>
    <w:p w:rsidR="00784413" w:rsidRDefault="00784413" w:rsidP="00784413">
      <w:pPr>
        <w:pStyle w:val="NoSpacing"/>
        <w:ind w:left="720"/>
        <w:rPr>
          <w:b/>
        </w:rPr>
      </w:pPr>
    </w:p>
    <w:p w:rsidR="00784413" w:rsidRDefault="00784413" w:rsidP="007844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payment of payrolls for the month of July, 2012 and account run dates for </w:t>
      </w:r>
      <w:r w:rsidR="00970C8A">
        <w:rPr>
          <w:b/>
        </w:rPr>
        <w:t xml:space="preserve">7/23/12 &amp; </w:t>
      </w:r>
      <w:r>
        <w:rPr>
          <w:b/>
        </w:rPr>
        <w:t>8/7/12.</w:t>
      </w:r>
    </w:p>
    <w:p w:rsidR="00784413" w:rsidRDefault="00784413" w:rsidP="00784413">
      <w:pPr>
        <w:pStyle w:val="NoSpacing"/>
        <w:ind w:left="720"/>
        <w:rPr>
          <w:b/>
        </w:rPr>
      </w:pPr>
    </w:p>
    <w:p w:rsidR="00784413" w:rsidRDefault="00784413" w:rsidP="007844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Budget Amendment.</w:t>
      </w:r>
    </w:p>
    <w:p w:rsidR="00784413" w:rsidRPr="00784413" w:rsidRDefault="00784413" w:rsidP="00784413">
      <w:pPr>
        <w:pStyle w:val="NoSpacing"/>
        <w:rPr>
          <w:b/>
        </w:rPr>
      </w:pPr>
    </w:p>
    <w:p w:rsidR="00AB5C62" w:rsidRDefault="00784413" w:rsidP="00AB5C6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Budget Hearing dates of September 5, 2012 and September 10, 2012.</w:t>
      </w:r>
    </w:p>
    <w:p w:rsidR="00AB5C62" w:rsidRPr="00AB5C62" w:rsidRDefault="00AB5C62" w:rsidP="00AB5C62">
      <w:pPr>
        <w:pStyle w:val="NoSpacing"/>
        <w:rPr>
          <w:b/>
        </w:rPr>
      </w:pPr>
    </w:p>
    <w:p w:rsidR="00AB5C62" w:rsidRDefault="00AB5C62" w:rsidP="007844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Review and approve Architectural Plans for the Pike County High School Art Center. </w:t>
      </w:r>
    </w:p>
    <w:p w:rsidR="00BA2D65" w:rsidRDefault="00BA2D65" w:rsidP="00BA2D65">
      <w:pPr>
        <w:pStyle w:val="NoSpacing"/>
        <w:ind w:left="720"/>
        <w:rPr>
          <w:b/>
        </w:rPr>
      </w:pPr>
    </w:p>
    <w:p w:rsidR="00422210" w:rsidRDefault="00BA2D65" w:rsidP="0042221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D336D0">
        <w:rPr>
          <w:b/>
        </w:rPr>
        <w:t>Consider s</w:t>
      </w:r>
      <w:r>
        <w:rPr>
          <w:b/>
        </w:rPr>
        <w:t>tudent transfer request</w:t>
      </w:r>
      <w:r w:rsidR="00D336D0">
        <w:rPr>
          <w:b/>
        </w:rPr>
        <w:t>s</w:t>
      </w:r>
      <w:r w:rsidR="00AA7E0D">
        <w:rPr>
          <w:b/>
        </w:rPr>
        <w:t>.</w:t>
      </w:r>
    </w:p>
    <w:p w:rsidR="00422210" w:rsidRPr="00422210" w:rsidRDefault="00422210" w:rsidP="00422210">
      <w:pPr>
        <w:pStyle w:val="NoSpacing"/>
        <w:rPr>
          <w:b/>
        </w:rPr>
      </w:pPr>
    </w:p>
    <w:p w:rsidR="00422210" w:rsidRDefault="00422210" w:rsidP="0042221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Hear presentation by Stephanie Snyder regarding school Technology Initiatives.</w:t>
      </w:r>
    </w:p>
    <w:p w:rsidR="00422210" w:rsidRPr="00422210" w:rsidRDefault="00422210" w:rsidP="00422210">
      <w:pPr>
        <w:pStyle w:val="NoSpacing"/>
        <w:rPr>
          <w:b/>
        </w:rPr>
      </w:pPr>
    </w:p>
    <w:p w:rsidR="00422210" w:rsidRDefault="00422210" w:rsidP="00BA2D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the Resolution requesting transfer of Brundidge property deed from the State of Alabama to Pike County Board of Education.</w:t>
      </w:r>
    </w:p>
    <w:p w:rsidR="00BA2D65" w:rsidRDefault="00BA2D65" w:rsidP="00D336D0">
      <w:pPr>
        <w:pStyle w:val="NoSpacing"/>
        <w:rPr>
          <w:b/>
        </w:rPr>
      </w:pPr>
    </w:p>
    <w:p w:rsidR="00BA2D65" w:rsidRDefault="00BA2D65" w:rsidP="00AA7E0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Con</w:t>
      </w:r>
      <w:r w:rsidR="00422210">
        <w:rPr>
          <w:b/>
        </w:rPr>
        <w:t>tract with CDB Educational Services.</w:t>
      </w:r>
    </w:p>
    <w:p w:rsidR="00AA7E0D" w:rsidRPr="00AA7E0D" w:rsidRDefault="00AA7E0D" w:rsidP="00AA7E0D">
      <w:pPr>
        <w:pStyle w:val="NoSpacing"/>
        <w:rPr>
          <w:b/>
        </w:rPr>
      </w:pPr>
    </w:p>
    <w:p w:rsidR="00422210" w:rsidRDefault="00BA2D65" w:rsidP="0042221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Stephanie Snyder</w:t>
      </w:r>
      <w:r w:rsidR="00AA7E0D">
        <w:rPr>
          <w:b/>
        </w:rPr>
        <w:t xml:space="preserve"> to attend the AETA (Alabama Education Technology Association Conference) in </w:t>
      </w:r>
      <w:proofErr w:type="spellStart"/>
      <w:r w:rsidR="00AA7E0D">
        <w:rPr>
          <w:b/>
        </w:rPr>
        <w:t>Perdido</w:t>
      </w:r>
      <w:proofErr w:type="spellEnd"/>
      <w:r w:rsidR="00AA7E0D">
        <w:rPr>
          <w:b/>
        </w:rPr>
        <w:t xml:space="preserve"> Beach, AL from September 30, 2012 – October 2, 2012.</w:t>
      </w:r>
    </w:p>
    <w:p w:rsidR="00422210" w:rsidRPr="00422210" w:rsidRDefault="00422210" w:rsidP="00422210">
      <w:pPr>
        <w:pStyle w:val="NoSpacing"/>
        <w:rPr>
          <w:b/>
        </w:rPr>
      </w:pPr>
    </w:p>
    <w:p w:rsidR="00422210" w:rsidRDefault="00422210" w:rsidP="0078441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Executive Session to hear appeal of Superintendent’s Discipline Council decision.</w:t>
      </w:r>
    </w:p>
    <w:p w:rsidR="00422210" w:rsidRDefault="00422210" w:rsidP="00422210">
      <w:pPr>
        <w:pStyle w:val="ListParagraph"/>
        <w:rPr>
          <w:b/>
        </w:rPr>
      </w:pPr>
    </w:p>
    <w:p w:rsidR="00422210" w:rsidRDefault="00422210" w:rsidP="00422210">
      <w:pPr>
        <w:pStyle w:val="NoSpacing"/>
        <w:rPr>
          <w:b/>
        </w:rPr>
      </w:pPr>
    </w:p>
    <w:p w:rsidR="00417436" w:rsidRDefault="00417436" w:rsidP="00422210">
      <w:pPr>
        <w:pStyle w:val="NoSpacing"/>
        <w:rPr>
          <w:b/>
        </w:rPr>
      </w:pPr>
    </w:p>
    <w:p w:rsidR="00417436" w:rsidRDefault="00417436" w:rsidP="00422210">
      <w:pPr>
        <w:pStyle w:val="NoSpacing"/>
        <w:rPr>
          <w:b/>
        </w:rPr>
      </w:pPr>
    </w:p>
    <w:p w:rsidR="00417436" w:rsidRDefault="00417436" w:rsidP="00422210">
      <w:pPr>
        <w:pStyle w:val="NoSpacing"/>
        <w:rPr>
          <w:b/>
        </w:rPr>
      </w:pPr>
    </w:p>
    <w:p w:rsidR="00417436" w:rsidRDefault="00417436" w:rsidP="00422210">
      <w:pPr>
        <w:pStyle w:val="NoSpacing"/>
        <w:rPr>
          <w:b/>
        </w:rPr>
      </w:pPr>
    </w:p>
    <w:p w:rsidR="00417436" w:rsidRDefault="00417436" w:rsidP="00422210">
      <w:pPr>
        <w:pStyle w:val="NoSpacing"/>
        <w:rPr>
          <w:b/>
        </w:rPr>
      </w:pPr>
    </w:p>
    <w:p w:rsidR="00784413" w:rsidRPr="00784413" w:rsidRDefault="00784413" w:rsidP="00784413">
      <w:pPr>
        <w:pStyle w:val="NoSpacing"/>
        <w:rPr>
          <w:b/>
        </w:rPr>
      </w:pPr>
    </w:p>
    <w:p w:rsidR="00AA7E0D" w:rsidRDefault="00AA7E0D" w:rsidP="00AA7E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AA7E0D" w:rsidRDefault="00AA7E0D" w:rsidP="00AA7E0D">
      <w:pPr>
        <w:pStyle w:val="NoSpacing"/>
        <w:ind w:left="720"/>
        <w:rPr>
          <w:b/>
        </w:rPr>
      </w:pPr>
    </w:p>
    <w:p w:rsidR="00AA7E0D" w:rsidRDefault="00AA7E0D" w:rsidP="00AA7E0D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Accept the resignation of Sarah Toney, Child Nutrition employee effective August 1, 2012.</w:t>
      </w:r>
    </w:p>
    <w:p w:rsidR="00970C8A" w:rsidRDefault="00970C8A" w:rsidP="00970C8A">
      <w:pPr>
        <w:pStyle w:val="NoSpacing"/>
        <w:ind w:left="1080"/>
        <w:rPr>
          <w:b/>
        </w:rPr>
      </w:pPr>
    </w:p>
    <w:p w:rsidR="00AA7E0D" w:rsidRDefault="00970C8A" w:rsidP="00970C8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Accept the resignation of Melissa Grant as Physical Education Aide.</w:t>
      </w:r>
    </w:p>
    <w:p w:rsidR="00970C8A" w:rsidRDefault="00970C8A" w:rsidP="00970C8A">
      <w:pPr>
        <w:pStyle w:val="NoSpacing"/>
        <w:rPr>
          <w:b/>
        </w:rPr>
      </w:pPr>
    </w:p>
    <w:p w:rsidR="00AA7E0D" w:rsidRDefault="00AA7E0D" w:rsidP="00AA7E0D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the voluntary transfer of Lucille Taylor from the position of Banks/Brundidge lunchroom floater to Goshen Elementary lunchroom worker.</w:t>
      </w:r>
    </w:p>
    <w:p w:rsidR="00AA7E0D" w:rsidRPr="00AA7E0D" w:rsidRDefault="00AA7E0D" w:rsidP="00AA7E0D">
      <w:pPr>
        <w:pStyle w:val="NoSpacing"/>
        <w:rPr>
          <w:b/>
        </w:rPr>
      </w:pPr>
    </w:p>
    <w:p w:rsidR="00AA7E0D" w:rsidRDefault="00AA7E0D" w:rsidP="008F255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coaching supplements for Pike County High School.</w:t>
      </w:r>
    </w:p>
    <w:p w:rsidR="00AA7E0D" w:rsidRPr="00AA7E0D" w:rsidRDefault="00AA7E0D" w:rsidP="00AA7E0D">
      <w:pPr>
        <w:pStyle w:val="NoSpacing"/>
        <w:rPr>
          <w:b/>
        </w:rPr>
      </w:pPr>
    </w:p>
    <w:p w:rsidR="00417436" w:rsidRDefault="00AA7E0D" w:rsidP="00417436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coaching supplements for Goshen High School.</w:t>
      </w:r>
    </w:p>
    <w:p w:rsidR="00417436" w:rsidRPr="00417436" w:rsidRDefault="00417436" w:rsidP="00417436">
      <w:pPr>
        <w:pStyle w:val="NoSpacing"/>
        <w:rPr>
          <w:b/>
        </w:rPr>
      </w:pPr>
    </w:p>
    <w:p w:rsidR="00417436" w:rsidRDefault="00417436" w:rsidP="00AA7E0D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employment of Instructional Support Specialist.</w:t>
      </w:r>
    </w:p>
    <w:p w:rsidR="00970C8A" w:rsidRDefault="00970C8A" w:rsidP="00970C8A">
      <w:pPr>
        <w:pStyle w:val="ListParagraph"/>
        <w:rPr>
          <w:b/>
        </w:rPr>
      </w:pPr>
    </w:p>
    <w:p w:rsidR="00AA7E0D" w:rsidRPr="00970C8A" w:rsidRDefault="00AA7E0D" w:rsidP="00970C8A">
      <w:pPr>
        <w:rPr>
          <w:b/>
        </w:rPr>
      </w:pPr>
    </w:p>
    <w:p w:rsidR="00AA7E0D" w:rsidRDefault="00AF0182" w:rsidP="00AF018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Business by members of the Board and Superintendent of Education not included on the agenda.</w:t>
      </w:r>
    </w:p>
    <w:p w:rsidR="00AF0182" w:rsidRDefault="00AF0182" w:rsidP="00AF0182">
      <w:pPr>
        <w:pStyle w:val="NoSpacing"/>
        <w:ind w:left="360"/>
        <w:rPr>
          <w:b/>
        </w:rPr>
      </w:pPr>
    </w:p>
    <w:p w:rsidR="00AF0182" w:rsidRPr="00BA2D65" w:rsidRDefault="00AF0182" w:rsidP="00AF018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AF0182" w:rsidRPr="00BA2D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62" w:rsidRDefault="00AB5C62" w:rsidP="008F255A">
      <w:pPr>
        <w:spacing w:after="0" w:line="240" w:lineRule="auto"/>
      </w:pPr>
      <w:r>
        <w:separator/>
      </w:r>
    </w:p>
  </w:endnote>
  <w:endnote w:type="continuationSeparator" w:id="0">
    <w:p w:rsidR="00AB5C62" w:rsidRDefault="00AB5C62" w:rsidP="008F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1671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5C62" w:rsidRDefault="00AB5C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8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C62" w:rsidRDefault="00AB5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62" w:rsidRDefault="00AB5C62" w:rsidP="008F255A">
      <w:pPr>
        <w:spacing w:after="0" w:line="240" w:lineRule="auto"/>
      </w:pPr>
      <w:r>
        <w:separator/>
      </w:r>
    </w:p>
  </w:footnote>
  <w:footnote w:type="continuationSeparator" w:id="0">
    <w:p w:rsidR="00AB5C62" w:rsidRDefault="00AB5C62" w:rsidP="008F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DBE"/>
    <w:multiLevelType w:val="hybridMultilevel"/>
    <w:tmpl w:val="2FAC3D58"/>
    <w:lvl w:ilvl="0" w:tplc="F182C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433A7"/>
    <w:multiLevelType w:val="hybridMultilevel"/>
    <w:tmpl w:val="290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6F6"/>
    <w:multiLevelType w:val="hybridMultilevel"/>
    <w:tmpl w:val="A4F833BC"/>
    <w:lvl w:ilvl="0" w:tplc="42563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65"/>
    <w:rsid w:val="001926E7"/>
    <w:rsid w:val="003F0C59"/>
    <w:rsid w:val="00417436"/>
    <w:rsid w:val="00422210"/>
    <w:rsid w:val="00615C21"/>
    <w:rsid w:val="007106D5"/>
    <w:rsid w:val="00784413"/>
    <w:rsid w:val="007E7838"/>
    <w:rsid w:val="00884886"/>
    <w:rsid w:val="008F255A"/>
    <w:rsid w:val="00970C8A"/>
    <w:rsid w:val="00AA7E0D"/>
    <w:rsid w:val="00AB5C62"/>
    <w:rsid w:val="00AF0182"/>
    <w:rsid w:val="00BA2B20"/>
    <w:rsid w:val="00BA2D65"/>
    <w:rsid w:val="00D336D0"/>
    <w:rsid w:val="00D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D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A"/>
  </w:style>
  <w:style w:type="paragraph" w:styleId="Footer">
    <w:name w:val="footer"/>
    <w:basedOn w:val="Normal"/>
    <w:link w:val="FooterChar"/>
    <w:uiPriority w:val="99"/>
    <w:unhideWhenUsed/>
    <w:rsid w:val="008F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A"/>
  </w:style>
  <w:style w:type="paragraph" w:styleId="BalloonText">
    <w:name w:val="Balloon Text"/>
    <w:basedOn w:val="Normal"/>
    <w:link w:val="BalloonTextChar"/>
    <w:uiPriority w:val="99"/>
    <w:semiHidden/>
    <w:unhideWhenUsed/>
    <w:rsid w:val="008F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D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A"/>
  </w:style>
  <w:style w:type="paragraph" w:styleId="Footer">
    <w:name w:val="footer"/>
    <w:basedOn w:val="Normal"/>
    <w:link w:val="FooterChar"/>
    <w:uiPriority w:val="99"/>
    <w:unhideWhenUsed/>
    <w:rsid w:val="008F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A"/>
  </w:style>
  <w:style w:type="paragraph" w:styleId="BalloonText">
    <w:name w:val="Balloon Text"/>
    <w:basedOn w:val="Normal"/>
    <w:link w:val="BalloonTextChar"/>
    <w:uiPriority w:val="99"/>
    <w:semiHidden/>
    <w:unhideWhenUsed/>
    <w:rsid w:val="008F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8</cp:revision>
  <cp:lastPrinted>2012-08-15T19:26:00Z</cp:lastPrinted>
  <dcterms:created xsi:type="dcterms:W3CDTF">2012-08-07T19:51:00Z</dcterms:created>
  <dcterms:modified xsi:type="dcterms:W3CDTF">2012-08-15T19:26:00Z</dcterms:modified>
</cp:coreProperties>
</file>